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2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1440"/>
        <w:gridCol w:w="1473"/>
        <w:gridCol w:w="884"/>
        <w:gridCol w:w="884"/>
        <w:gridCol w:w="884"/>
        <w:gridCol w:w="884"/>
        <w:gridCol w:w="884"/>
        <w:gridCol w:w="884"/>
        <w:gridCol w:w="1401"/>
      </w:tblGrid>
      <w:tr w:rsidR="00063144" w:rsidRPr="00CE37FA" w:rsidTr="009077B5">
        <w:trPr>
          <w:trHeight w:val="45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9997BB" wp14:editId="7D5EE1F5">
                  <wp:extent cx="771525" cy="1028700"/>
                  <wp:effectExtent l="0" t="0" r="9525" b="0"/>
                  <wp:docPr id="2" name="Obrázek 2" descr="logo200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00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063144" w:rsidRPr="00CE37FA" w:rsidRDefault="00063144" w:rsidP="009077B5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CE37FA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Fakultní základní škola Ústí nad Labem,</w:t>
            </w:r>
          </w:p>
        </w:tc>
      </w:tr>
      <w:tr w:rsidR="00063144" w:rsidRPr="00CE37FA" w:rsidTr="009077B5">
        <w:trPr>
          <w:trHeight w:val="37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E37FA">
              <w:rPr>
                <w:rFonts w:asciiTheme="minorHAnsi" w:hAnsiTheme="minorHAnsi" w:cstheme="minorHAnsi"/>
                <w:sz w:val="28"/>
                <w:szCs w:val="28"/>
              </w:rPr>
              <w:t>České mládeže 230/2, příspěvková organizace</w:t>
            </w:r>
          </w:p>
        </w:tc>
      </w:tr>
      <w:tr w:rsidR="00063144" w:rsidRPr="00CE37FA" w:rsidTr="009077B5">
        <w:trPr>
          <w:trHeight w:val="37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E37FA">
              <w:rPr>
                <w:rFonts w:asciiTheme="minorHAnsi" w:hAnsiTheme="minorHAnsi" w:cstheme="minorHAnsi"/>
                <w:sz w:val="28"/>
                <w:szCs w:val="28"/>
              </w:rPr>
              <w:t>IČ: 44 55 33 15</w:t>
            </w: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90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46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2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2E3D35" w:rsidP="00CC587B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PROVOZNÍ ŘÁD č.   5</w:t>
            </w:r>
            <w:r w:rsidR="003D66AD">
              <w:rPr>
                <w:rFonts w:asciiTheme="minorHAnsi" w:hAnsiTheme="minorHAnsi" w:cstheme="minorHAnsi"/>
                <w:sz w:val="36"/>
                <w:szCs w:val="36"/>
              </w:rPr>
              <w:t>/2022</w:t>
            </w:r>
          </w:p>
          <w:p w:rsidR="00063144" w:rsidRPr="00CE37FA" w:rsidRDefault="00063144" w:rsidP="00CC587B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450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37FA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PROVOZNÍ ŘÁD ŠKOLNÍ JÍDELNY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37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E37FA">
              <w:rPr>
                <w:rFonts w:asciiTheme="minorHAnsi" w:hAnsiTheme="minorHAnsi" w:cstheme="minorHAnsi"/>
                <w:sz w:val="28"/>
                <w:szCs w:val="28"/>
              </w:rPr>
              <w:t>Obsah: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Provozní řád školní jídelny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Příloha:  Organizace provozu stravování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Účinnost: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3D66AD" w:rsidRDefault="002E3D35" w:rsidP="003D66AD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D66AD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1</w:t>
            </w:r>
            <w:r w:rsidR="003D66AD">
              <w:rPr>
                <w:rFonts w:asciiTheme="minorHAnsi" w:hAnsiTheme="minorHAnsi" w:cstheme="minorHAnsi"/>
              </w:rPr>
              <w:t>.2022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Zpracoval:</w:t>
            </w:r>
          </w:p>
        </w:tc>
        <w:tc>
          <w:tcPr>
            <w:tcW w:w="6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Petra Toušová, vedoucí školní jídelny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Schválil:</w:t>
            </w:r>
          </w:p>
        </w:tc>
        <w:tc>
          <w:tcPr>
            <w:tcW w:w="780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 xml:space="preserve">Mgr. </w:t>
            </w:r>
            <w:r w:rsidR="00CC587B" w:rsidRPr="00CE37FA">
              <w:rPr>
                <w:rFonts w:asciiTheme="minorHAnsi" w:hAnsiTheme="minorHAnsi" w:cstheme="minorHAnsi"/>
              </w:rPr>
              <w:t>Petra Holasová</w:t>
            </w:r>
            <w:r w:rsidRPr="00CE37FA">
              <w:rPr>
                <w:rFonts w:asciiTheme="minorHAnsi" w:hAnsiTheme="minorHAnsi" w:cstheme="minorHAnsi"/>
              </w:rPr>
              <w:t>, ředitelka školy</w:t>
            </w: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Počet stran: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  <w:tr w:rsidR="00063144" w:rsidRPr="00CE37FA" w:rsidTr="009077B5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Počet příloh: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  <w:r w:rsidRPr="00CE3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144" w:rsidRPr="00CE37FA" w:rsidRDefault="00063144" w:rsidP="00CC587B">
            <w:pPr>
              <w:rPr>
                <w:rFonts w:asciiTheme="minorHAnsi" w:hAnsiTheme="minorHAnsi" w:cstheme="minorHAnsi"/>
              </w:rPr>
            </w:pPr>
          </w:p>
        </w:tc>
      </w:tr>
    </w:tbl>
    <w:p w:rsidR="003D66AD" w:rsidRPr="003D66AD" w:rsidRDefault="003D66AD" w:rsidP="003D66AD">
      <w:pPr>
        <w:keepNext/>
        <w:ind w:right="-468"/>
        <w:jc w:val="both"/>
        <w:outlineLvl w:val="1"/>
        <w:rPr>
          <w:rFonts w:ascii="Calibri" w:hAnsi="Calibri" w:cs="Calibri"/>
          <w:b/>
          <w:bCs/>
          <w:sz w:val="32"/>
          <w:szCs w:val="32"/>
          <w:u w:val="single"/>
        </w:rPr>
      </w:pPr>
      <w:r w:rsidRPr="003D66AD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PROVOZNÍ ŘÁD ŠKOLNÍ JÍDELNY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  <w:b/>
          <w:bCs/>
          <w:u w:val="single"/>
        </w:rPr>
      </w:pP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  <w:bCs/>
        </w:rPr>
      </w:pPr>
      <w:r w:rsidRPr="003D66AD">
        <w:rPr>
          <w:rFonts w:ascii="Calibri" w:hAnsi="Calibri" w:cs="Calibri"/>
          <w:bCs/>
        </w:rPr>
        <w:t xml:space="preserve">Provozní řád školní jídelny a organizace provozu stravování se řídí § 30 zákona č. 561/2004 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  <w:bCs/>
        </w:rPr>
      </w:pPr>
      <w:r w:rsidRPr="003D66AD">
        <w:rPr>
          <w:rFonts w:ascii="Calibri" w:hAnsi="Calibri" w:cs="Calibri"/>
          <w:bCs/>
        </w:rPr>
        <w:t>Sb., školský zákon v platném znění a Vyhláškou č. 107/2005 Sb., o školním stravování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</w:rPr>
      </w:pPr>
    </w:p>
    <w:p w:rsidR="003D66AD" w:rsidRPr="003D66AD" w:rsidRDefault="003D66AD" w:rsidP="003D66AD">
      <w:pPr>
        <w:numPr>
          <w:ilvl w:val="0"/>
          <w:numId w:val="7"/>
        </w:numPr>
        <w:ind w:right="-468"/>
        <w:jc w:val="both"/>
        <w:rPr>
          <w:rFonts w:ascii="Calibri" w:hAnsi="Calibri" w:cs="Calibri"/>
        </w:rPr>
      </w:pPr>
      <w:r w:rsidRPr="003D66AD">
        <w:rPr>
          <w:rFonts w:ascii="Calibri" w:hAnsi="Calibri" w:cs="Calibri"/>
        </w:rPr>
        <w:t>Obědy se vydávají od 11.00  -  do 14.00 hod</w:t>
      </w:r>
    </w:p>
    <w:p w:rsidR="003D66AD" w:rsidRPr="003D66AD" w:rsidRDefault="003D66AD" w:rsidP="003D66AD">
      <w:pPr>
        <w:ind w:left="360" w:right="-468"/>
        <w:jc w:val="both"/>
        <w:rPr>
          <w:rFonts w:ascii="Calibri" w:hAnsi="Calibri" w:cs="Calibri"/>
        </w:rPr>
      </w:pPr>
    </w:p>
    <w:p w:rsidR="003D66AD" w:rsidRPr="00A84984" w:rsidRDefault="003D66AD" w:rsidP="003D66AD">
      <w:pPr>
        <w:numPr>
          <w:ilvl w:val="0"/>
          <w:numId w:val="7"/>
        </w:numPr>
        <w:ind w:right="-108"/>
        <w:jc w:val="both"/>
        <w:rPr>
          <w:rFonts w:ascii="Calibri" w:hAnsi="Calibri" w:cs="Calibri"/>
        </w:rPr>
      </w:pPr>
      <w:r w:rsidRPr="003D66AD">
        <w:rPr>
          <w:rFonts w:ascii="Calibri" w:hAnsi="Calibri" w:cs="Calibri"/>
        </w:rPr>
        <w:t xml:space="preserve">Pedagogický dozor v jídelně sleduje chování žáků po příchodu do jídelny, při stolování, </w:t>
      </w:r>
      <w:r w:rsidRPr="00A84984">
        <w:rPr>
          <w:rFonts w:ascii="Calibri" w:hAnsi="Calibri" w:cs="Calibri"/>
        </w:rPr>
        <w:t>odnášení použitého nádobí a dbá na bezpečnost stravujících se žáků. Vychovatelky ŠD konají dozor u svého oddělení (pomáhají žákům při výdeji oběda, vracení použitého nádobí, i při úklidu).</w:t>
      </w:r>
    </w:p>
    <w:p w:rsidR="003D66AD" w:rsidRPr="003D66AD" w:rsidRDefault="003D66AD" w:rsidP="003D66AD">
      <w:pPr>
        <w:ind w:right="-108"/>
        <w:jc w:val="both"/>
        <w:rPr>
          <w:rFonts w:ascii="Calibri" w:hAnsi="Calibri" w:cs="Calibri"/>
        </w:rPr>
      </w:pPr>
    </w:p>
    <w:p w:rsidR="003D66AD" w:rsidRPr="003D66AD" w:rsidRDefault="003D66AD" w:rsidP="003D66AD">
      <w:pPr>
        <w:numPr>
          <w:ilvl w:val="0"/>
          <w:numId w:val="7"/>
        </w:numPr>
        <w:ind w:right="-108"/>
        <w:jc w:val="both"/>
        <w:rPr>
          <w:rFonts w:ascii="Calibri" w:hAnsi="Calibri" w:cs="Calibri"/>
        </w:rPr>
      </w:pPr>
      <w:r w:rsidRPr="003D66AD">
        <w:rPr>
          <w:rFonts w:ascii="Calibri" w:hAnsi="Calibri" w:cs="Calibri"/>
        </w:rPr>
        <w:t xml:space="preserve">Strávník je povinen přiložit čip na čtečku u výdeje jídel. V případě, že čip ztratil, nebo zapomněl, ohlásí tuto skutečnost vedoucí školní jídelny a po vystavení náhradní  stravenky může jít na oběd. </w:t>
      </w:r>
    </w:p>
    <w:p w:rsidR="003D66AD" w:rsidRPr="003D66AD" w:rsidRDefault="003D66AD" w:rsidP="003D66AD">
      <w:pPr>
        <w:ind w:left="360" w:right="-108"/>
        <w:jc w:val="both"/>
        <w:rPr>
          <w:rFonts w:ascii="Calibri" w:hAnsi="Calibri" w:cs="Calibri"/>
        </w:rPr>
      </w:pPr>
    </w:p>
    <w:p w:rsidR="003D66AD" w:rsidRPr="003D66AD" w:rsidRDefault="003D66AD" w:rsidP="003D66AD">
      <w:pPr>
        <w:numPr>
          <w:ilvl w:val="0"/>
          <w:numId w:val="7"/>
        </w:numPr>
        <w:ind w:right="-108"/>
        <w:jc w:val="both"/>
        <w:rPr>
          <w:rFonts w:ascii="Calibri" w:hAnsi="Calibri" w:cs="Calibri"/>
          <w:b/>
          <w:bCs/>
          <w:i/>
          <w:iCs/>
        </w:rPr>
      </w:pPr>
      <w:r w:rsidRPr="003D66AD">
        <w:rPr>
          <w:rFonts w:ascii="Calibri" w:hAnsi="Calibri" w:cs="Calibri"/>
        </w:rPr>
        <w:t xml:space="preserve">Každý strávník si sám nejprve nalije polévku. Hlavní jídlo je vydáváno kuchařkou u výdejního okénka, vedle kterého jsou umístněny také příbory. Nápoj si strávník nalije sám z nádoby k tomu určené. </w:t>
      </w:r>
      <w:r w:rsidRPr="003D66AD">
        <w:rPr>
          <w:rFonts w:ascii="Calibri" w:hAnsi="Calibri" w:cs="Calibri"/>
          <w:b/>
          <w:bCs/>
          <w:i/>
          <w:iCs/>
        </w:rPr>
        <w:t>Po konzumaci oběda je každý strávník povinen odnést použité nádobí do odkladového okénka.</w:t>
      </w:r>
    </w:p>
    <w:p w:rsidR="003D66AD" w:rsidRPr="003D66AD" w:rsidRDefault="003D66AD" w:rsidP="003D66AD">
      <w:pPr>
        <w:ind w:left="360" w:right="-108"/>
        <w:jc w:val="both"/>
        <w:rPr>
          <w:rFonts w:ascii="Calibri" w:hAnsi="Calibri" w:cs="Calibri"/>
          <w:b/>
          <w:bCs/>
          <w:i/>
          <w:iCs/>
        </w:rPr>
      </w:pPr>
    </w:p>
    <w:p w:rsidR="003D66AD" w:rsidRPr="003D66AD" w:rsidRDefault="003D66AD" w:rsidP="003D66AD">
      <w:pPr>
        <w:numPr>
          <w:ilvl w:val="0"/>
          <w:numId w:val="7"/>
        </w:numPr>
        <w:ind w:right="-108"/>
        <w:jc w:val="both"/>
        <w:rPr>
          <w:rFonts w:ascii="Calibri" w:hAnsi="Calibri" w:cs="Calibri"/>
          <w:b/>
          <w:bCs/>
          <w:i/>
          <w:iCs/>
        </w:rPr>
      </w:pPr>
      <w:r w:rsidRPr="003D66AD">
        <w:rPr>
          <w:rFonts w:ascii="Calibri" w:hAnsi="Calibri" w:cs="Calibri"/>
          <w:b/>
          <w:bCs/>
          <w:i/>
          <w:iCs/>
        </w:rPr>
        <w:t xml:space="preserve">Pokud dojde k znečištění stolu nebo podlahy jídlem je strávník povinen místo uklidit, </w:t>
      </w:r>
      <w:r w:rsidRPr="003D66AD">
        <w:rPr>
          <w:rFonts w:ascii="Calibri" w:hAnsi="Calibri" w:cs="Calibri"/>
        </w:rPr>
        <w:t xml:space="preserve">popřípadě nahlásit tuto skutečnost pedagogickému dozoru či personálu kuchyně. </w:t>
      </w:r>
    </w:p>
    <w:p w:rsidR="003D66AD" w:rsidRPr="003D66AD" w:rsidRDefault="003D66AD" w:rsidP="003D66AD">
      <w:pPr>
        <w:ind w:right="-108"/>
        <w:jc w:val="both"/>
        <w:rPr>
          <w:rFonts w:ascii="Calibri" w:hAnsi="Calibri" w:cs="Calibri"/>
          <w:b/>
          <w:bCs/>
          <w:i/>
          <w:iCs/>
        </w:rPr>
      </w:pPr>
    </w:p>
    <w:p w:rsidR="003D66AD" w:rsidRPr="003D66AD" w:rsidRDefault="003D66AD" w:rsidP="003D66AD">
      <w:pPr>
        <w:numPr>
          <w:ilvl w:val="0"/>
          <w:numId w:val="7"/>
        </w:numPr>
        <w:ind w:right="-108"/>
        <w:rPr>
          <w:rFonts w:ascii="Calibri" w:hAnsi="Calibri" w:cs="Calibri"/>
        </w:rPr>
      </w:pPr>
      <w:r w:rsidRPr="003D66AD">
        <w:rPr>
          <w:rFonts w:ascii="Calibri" w:hAnsi="Calibri" w:cs="Calibri"/>
        </w:rPr>
        <w:t>Každý strávník je povinen chovat se ohleduplně v souladu s hygienickými a       společenskými  pravidly při stolování.</w:t>
      </w:r>
    </w:p>
    <w:p w:rsidR="003D66AD" w:rsidRPr="003D66AD" w:rsidRDefault="003D66AD" w:rsidP="003D66AD">
      <w:pPr>
        <w:ind w:right="-108"/>
        <w:jc w:val="both"/>
        <w:rPr>
          <w:rFonts w:ascii="Calibri" w:hAnsi="Calibri" w:cs="Calibri"/>
        </w:rPr>
      </w:pPr>
    </w:p>
    <w:p w:rsidR="003D66AD" w:rsidRPr="003D66AD" w:rsidRDefault="003D66AD" w:rsidP="003D66AD">
      <w:pPr>
        <w:numPr>
          <w:ilvl w:val="0"/>
          <w:numId w:val="7"/>
        </w:numPr>
        <w:ind w:right="-108"/>
        <w:jc w:val="both"/>
        <w:rPr>
          <w:rFonts w:ascii="Calibri" w:hAnsi="Calibri" w:cs="Calibri"/>
        </w:rPr>
      </w:pPr>
      <w:r w:rsidRPr="003D66AD">
        <w:rPr>
          <w:rFonts w:ascii="Calibri" w:hAnsi="Calibri" w:cs="Calibri"/>
        </w:rPr>
        <w:t>Dojde-li k úrazu strávníka, po poskytnutí první pomoci, provede vedoucí školní jídelny zápis do knihy úrazů. Jde-li o úraz vyžadující registraci, dohodne se vedoucí školní jídelny s ředitelkou školy o sepsání „ Záznamu o školním úrazu“.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</w:rPr>
      </w:pPr>
    </w:p>
    <w:p w:rsidR="003D66AD" w:rsidRPr="00CE37FA" w:rsidRDefault="002E3D35" w:rsidP="003D66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Dnem  účinnosti 1</w:t>
      </w:r>
      <w:r w:rsidR="003D66AD" w:rsidRPr="00CE37FA">
        <w:rPr>
          <w:rFonts w:asciiTheme="minorHAnsi" w:hAnsiTheme="minorHAnsi" w:cstheme="minorHAnsi"/>
        </w:rPr>
        <w:t>.</w:t>
      </w:r>
      <w:r w:rsidR="003D66AD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1</w:t>
      </w:r>
      <w:r w:rsidR="003D66AD" w:rsidRPr="00CE37FA">
        <w:rPr>
          <w:rFonts w:asciiTheme="minorHAnsi" w:hAnsiTheme="minorHAnsi" w:cstheme="minorHAnsi"/>
        </w:rPr>
        <w:t>.</w:t>
      </w:r>
      <w:r w:rsidR="003D66AD">
        <w:rPr>
          <w:rFonts w:asciiTheme="minorHAnsi" w:hAnsiTheme="minorHAnsi" w:cstheme="minorHAnsi"/>
        </w:rPr>
        <w:t xml:space="preserve"> 2022</w:t>
      </w:r>
      <w:r w:rsidR="003D66AD" w:rsidRPr="00CE37FA">
        <w:rPr>
          <w:rFonts w:asciiTheme="minorHAnsi" w:hAnsiTheme="minorHAnsi" w:cstheme="minorHAnsi"/>
        </w:rPr>
        <w:t xml:space="preserve"> tohoto předpisu se ruší Provozní řád š</w:t>
      </w:r>
      <w:r>
        <w:rPr>
          <w:rFonts w:asciiTheme="minorHAnsi" w:hAnsiTheme="minorHAnsi" w:cstheme="minorHAnsi"/>
        </w:rPr>
        <w:t>kolní jídelny platný od 3.1.2022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</w:rPr>
      </w:pPr>
    </w:p>
    <w:p w:rsidR="003D66AD" w:rsidRPr="003D66AD" w:rsidRDefault="002E3D35" w:rsidP="003D66AD">
      <w:pPr>
        <w:ind w:right="-4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Ústí nad Labem dne  1.1</w:t>
      </w:r>
      <w:r w:rsidR="003D66AD" w:rsidRPr="003D66AD">
        <w:rPr>
          <w:rFonts w:ascii="Calibri" w:hAnsi="Calibri" w:cs="Calibri"/>
          <w:sz w:val="22"/>
          <w:szCs w:val="22"/>
        </w:rPr>
        <w:t xml:space="preserve">1.2022                                                                                                                                                                                                                       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  <w:sz w:val="22"/>
          <w:szCs w:val="22"/>
        </w:rPr>
      </w:pPr>
      <w:r w:rsidRPr="003D66A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</w:t>
      </w:r>
    </w:p>
    <w:p w:rsidR="003D66AD" w:rsidRPr="003D66AD" w:rsidRDefault="003D66AD" w:rsidP="003D66AD"/>
    <w:p w:rsidR="003D66AD" w:rsidRPr="003D66AD" w:rsidRDefault="003D66AD" w:rsidP="003D66AD"/>
    <w:p w:rsidR="003D66AD" w:rsidRDefault="003D66AD" w:rsidP="003D66AD">
      <w:pPr>
        <w:ind w:right="-468"/>
        <w:jc w:val="both"/>
        <w:rPr>
          <w:rFonts w:ascii="Calibri" w:hAnsi="Calibri" w:cs="Calibri"/>
          <w:sz w:val="22"/>
          <w:szCs w:val="22"/>
        </w:rPr>
      </w:pPr>
      <w:r w:rsidRPr="003D66AD">
        <w:rPr>
          <w:rFonts w:ascii="Calibri" w:hAnsi="Calibri" w:cs="Calibri"/>
          <w:sz w:val="22"/>
          <w:szCs w:val="22"/>
        </w:rPr>
        <w:t>………………………</w:t>
      </w:r>
      <w:r w:rsidR="002E3D35">
        <w:rPr>
          <w:rFonts w:ascii="Calibri" w:hAnsi="Calibri" w:cs="Calibri"/>
          <w:sz w:val="22"/>
          <w:szCs w:val="22"/>
        </w:rPr>
        <w:t>…………….</w:t>
      </w:r>
      <w:r w:rsidRPr="003D66A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  <w:sz w:val="22"/>
          <w:szCs w:val="22"/>
        </w:rPr>
      </w:pPr>
      <w:r w:rsidRPr="003D66A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Petra </w:t>
      </w:r>
      <w:r w:rsidRPr="003D66AD">
        <w:rPr>
          <w:rFonts w:ascii="Calibri" w:hAnsi="Calibri" w:cs="Calibri"/>
          <w:sz w:val="22"/>
          <w:szCs w:val="22"/>
        </w:rPr>
        <w:t xml:space="preserve">Toušová ved. ŠJ                                                                                </w:t>
      </w:r>
      <w:r w:rsidRPr="003D66A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D66AD" w:rsidRPr="003D66AD" w:rsidRDefault="003D66AD" w:rsidP="003D66AD">
      <w:pPr>
        <w:rPr>
          <w:rFonts w:ascii="Calibri" w:hAnsi="Calibri" w:cs="Calibri"/>
        </w:rPr>
      </w:pPr>
    </w:p>
    <w:p w:rsidR="003D66AD" w:rsidRPr="003D66AD" w:rsidRDefault="003D66AD" w:rsidP="003D66AD">
      <w:pPr>
        <w:rPr>
          <w:rFonts w:ascii="Calibri" w:hAnsi="Calibri" w:cs="Calibri"/>
        </w:rPr>
      </w:pPr>
    </w:p>
    <w:p w:rsidR="003D66AD" w:rsidRPr="003D66AD" w:rsidRDefault="003D66AD" w:rsidP="003D66AD">
      <w:pPr>
        <w:rPr>
          <w:rFonts w:ascii="Calibri" w:hAnsi="Calibri" w:cs="Calibri"/>
        </w:rPr>
      </w:pPr>
    </w:p>
    <w:p w:rsidR="003D66AD" w:rsidRPr="003D66AD" w:rsidRDefault="003D66AD" w:rsidP="003D66AD">
      <w:pPr>
        <w:rPr>
          <w:rFonts w:ascii="Calibri" w:hAnsi="Calibri" w:cs="Calibri"/>
        </w:rPr>
      </w:pPr>
    </w:p>
    <w:p w:rsidR="003D66AD" w:rsidRDefault="003D66AD" w:rsidP="003D66AD">
      <w:pPr>
        <w:ind w:right="-468"/>
        <w:jc w:val="both"/>
        <w:rPr>
          <w:rFonts w:ascii="Calibri" w:hAnsi="Calibri" w:cs="Calibri"/>
          <w:sz w:val="22"/>
          <w:szCs w:val="22"/>
        </w:rPr>
      </w:pPr>
      <w:r w:rsidRPr="003D66AD">
        <w:rPr>
          <w:rFonts w:ascii="Calibri" w:hAnsi="Calibri" w:cs="Calibri"/>
          <w:sz w:val="22"/>
          <w:szCs w:val="22"/>
        </w:rPr>
        <w:t>………………………</w:t>
      </w:r>
      <w:r w:rsidR="002E3D35">
        <w:rPr>
          <w:rFonts w:ascii="Calibri" w:hAnsi="Calibri" w:cs="Calibri"/>
          <w:sz w:val="22"/>
          <w:szCs w:val="22"/>
        </w:rPr>
        <w:t>…………….</w:t>
      </w:r>
      <w:r w:rsidRPr="003D66A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  <w:sz w:val="22"/>
          <w:szCs w:val="22"/>
        </w:rPr>
      </w:pPr>
      <w:r w:rsidRPr="003D66AD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3D66AD">
        <w:rPr>
          <w:rFonts w:ascii="Calibri" w:hAnsi="Calibri" w:cs="Calibri"/>
          <w:sz w:val="22"/>
          <w:szCs w:val="22"/>
        </w:rPr>
        <w:t>Petra Holasová</w:t>
      </w:r>
    </w:p>
    <w:p w:rsidR="003D66AD" w:rsidRPr="003D66AD" w:rsidRDefault="003D66AD" w:rsidP="003D66AD">
      <w:pPr>
        <w:ind w:right="-468"/>
        <w:jc w:val="both"/>
        <w:rPr>
          <w:rFonts w:ascii="Calibri" w:hAnsi="Calibri" w:cs="Calibri"/>
          <w:sz w:val="22"/>
          <w:szCs w:val="22"/>
        </w:rPr>
      </w:pPr>
      <w:r w:rsidRPr="003D66AD">
        <w:rPr>
          <w:rFonts w:ascii="Calibri" w:hAnsi="Calibri" w:cs="Calibri"/>
          <w:sz w:val="22"/>
          <w:szCs w:val="22"/>
        </w:rPr>
        <w:t xml:space="preserve">ředitelka školy                                                                                </w:t>
      </w:r>
      <w:r w:rsidRPr="003D66A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D66AD" w:rsidRDefault="003D66AD" w:rsidP="00CC587B">
      <w:pPr>
        <w:rPr>
          <w:rFonts w:asciiTheme="minorHAnsi" w:hAnsiTheme="minorHAnsi" w:cstheme="minorHAnsi"/>
        </w:rPr>
      </w:pPr>
    </w:p>
    <w:p w:rsidR="00063144" w:rsidRPr="00CE37FA" w:rsidRDefault="00063144" w:rsidP="00CC587B">
      <w:pPr>
        <w:rPr>
          <w:rFonts w:asciiTheme="minorHAnsi" w:hAnsiTheme="minorHAnsi" w:cstheme="minorHAnsi"/>
        </w:rPr>
      </w:pPr>
      <w:r w:rsidRPr="00CE37FA">
        <w:rPr>
          <w:rFonts w:asciiTheme="minorHAnsi" w:hAnsiTheme="minorHAnsi" w:cstheme="minorHAnsi"/>
        </w:rPr>
        <w:lastRenderedPageBreak/>
        <w:t>Příloha</w:t>
      </w:r>
      <w:r w:rsidR="00CE37FA">
        <w:rPr>
          <w:rFonts w:asciiTheme="minorHAnsi" w:hAnsiTheme="minorHAnsi" w:cstheme="minorHAnsi"/>
        </w:rPr>
        <w:t xml:space="preserve"> č. 1</w:t>
      </w:r>
      <w:r w:rsidRPr="00CE37FA">
        <w:rPr>
          <w:rFonts w:asciiTheme="minorHAnsi" w:hAnsiTheme="minorHAnsi" w:cstheme="minorHAnsi"/>
        </w:rPr>
        <w:t xml:space="preserve">  Provozního řádu školní jídelny</w:t>
      </w:r>
    </w:p>
    <w:p w:rsidR="003D66AD" w:rsidRPr="00A06D12" w:rsidRDefault="003D66AD" w:rsidP="003D66AD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A06D12">
        <w:rPr>
          <w:rFonts w:asciiTheme="minorHAnsi" w:hAnsiTheme="minorHAnsi" w:cstheme="minorHAnsi"/>
          <w:sz w:val="32"/>
          <w:szCs w:val="32"/>
        </w:rPr>
        <w:t>ORGANIZACE PROVOZU STRAVOVÁNÍ</w:t>
      </w:r>
    </w:p>
    <w:p w:rsidR="003D66AD" w:rsidRPr="00A51D03" w:rsidRDefault="003D66AD" w:rsidP="003D66AD">
      <w:pPr>
        <w:ind w:right="-288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numPr>
          <w:ilvl w:val="0"/>
          <w:numId w:val="4"/>
        </w:num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>Každý strávník je povinen se přihlásit nebo odhlásit 24 hod. předem. Platí pro přihlašování jednotlivých obědů.</w:t>
      </w:r>
    </w:p>
    <w:p w:rsidR="003D66AD" w:rsidRPr="00A51D03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51D03" w:rsidRDefault="003D66AD" w:rsidP="00A75566">
      <w:pPr>
        <w:numPr>
          <w:ilvl w:val="0"/>
          <w:numId w:val="4"/>
        </w:numPr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>Obědy se platí:  a) v</w:t>
      </w:r>
      <w:r w:rsidRPr="00A51D03">
        <w:rPr>
          <w:rFonts w:asciiTheme="minorHAnsi" w:hAnsiTheme="minorHAnsi" w:cstheme="minorHAnsi"/>
          <w:sz w:val="22"/>
          <w:szCs w:val="22"/>
          <w:u w:val="single"/>
        </w:rPr>
        <w:t> hotovosti:</w:t>
      </w:r>
      <w:r w:rsidRPr="00A51D03">
        <w:rPr>
          <w:rFonts w:asciiTheme="minorHAnsi" w:hAnsiTheme="minorHAnsi" w:cstheme="minorHAnsi"/>
          <w:sz w:val="22"/>
          <w:szCs w:val="22"/>
        </w:rPr>
        <w:t xml:space="preserve">  strávník  si  kupuje  obědy  na  celý měsíc a to vždy                                                                                                              </w:t>
      </w:r>
    </w:p>
    <w:p w:rsidR="003D66AD" w:rsidRPr="00A51D03" w:rsidRDefault="003D66AD" w:rsidP="00A75566">
      <w:pPr>
        <w:ind w:left="360" w:right="-10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poslední  dva  dny  před začátkem  nového měsíce. Za  odhlášené  </w:t>
      </w:r>
    </w:p>
    <w:p w:rsidR="003D66AD" w:rsidRPr="00A51D03" w:rsidRDefault="003D66AD" w:rsidP="00A75566">
      <w:pPr>
        <w:ind w:left="360" w:right="-10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obědy   se  peníze  převádí  do  dalšího  měsíce proti podpisu. Hotovost </w:t>
      </w:r>
    </w:p>
    <w:p w:rsidR="003D66AD" w:rsidRPr="00A84984" w:rsidRDefault="003D66AD" w:rsidP="00A75566">
      <w:pPr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       za odhlášené </w:t>
      </w:r>
      <w:r w:rsidRPr="00A84984">
        <w:rPr>
          <w:rFonts w:asciiTheme="minorHAnsi" w:hAnsiTheme="minorHAnsi" w:cstheme="minorHAnsi"/>
          <w:sz w:val="22"/>
          <w:szCs w:val="22"/>
        </w:rPr>
        <w:t xml:space="preserve">obědy se vrací v prosinci a v červnu, pouze  po dohodě </w:t>
      </w:r>
    </w:p>
    <w:p w:rsidR="003D66AD" w:rsidRPr="00A84984" w:rsidRDefault="003D66AD" w:rsidP="00A75566">
      <w:pPr>
        <w:ind w:left="1416" w:right="-1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s vedoucí ŠJ se hotovost vrací v daném měsíci. V případě, že si strávník  </w:t>
      </w:r>
    </w:p>
    <w:p w:rsidR="003D66AD" w:rsidRPr="00A84984" w:rsidRDefault="003D66AD" w:rsidP="00A75566">
      <w:pPr>
        <w:ind w:left="1416" w:right="-1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nemůže vyzvednout přeplatek za odhlášené obědy, je mu částka po </w:t>
      </w:r>
    </w:p>
    <w:p w:rsidR="003D66AD" w:rsidRPr="00A84984" w:rsidRDefault="003D66AD" w:rsidP="00A75566">
      <w:pPr>
        <w:ind w:left="1416" w:right="-1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dohodě zaslána bankovním převodem, v případě  žáků ZŠ je částka</w:t>
      </w:r>
    </w:p>
    <w:p w:rsidR="003D66AD" w:rsidRPr="00A84984" w:rsidRDefault="003D66AD" w:rsidP="00A75566">
      <w:pPr>
        <w:ind w:left="1416" w:right="-1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převedena do elektronické peněženky</w:t>
      </w:r>
    </w:p>
    <w:p w:rsidR="003D66AD" w:rsidRPr="00A84984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84984" w:rsidRDefault="003D66AD" w:rsidP="00A75566">
      <w:pPr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b) i</w:t>
      </w:r>
      <w:r w:rsidRPr="00A84984">
        <w:rPr>
          <w:rFonts w:asciiTheme="minorHAnsi" w:hAnsiTheme="minorHAnsi" w:cstheme="minorHAnsi"/>
          <w:sz w:val="22"/>
          <w:szCs w:val="22"/>
          <w:u w:val="single"/>
        </w:rPr>
        <w:t>nkasem</w:t>
      </w:r>
      <w:r w:rsidRPr="00A84984">
        <w:rPr>
          <w:rFonts w:asciiTheme="minorHAnsi" w:hAnsiTheme="minorHAnsi" w:cstheme="minorHAnsi"/>
          <w:sz w:val="22"/>
          <w:szCs w:val="22"/>
        </w:rPr>
        <w:t xml:space="preserve">: strávník vyplní přihlášku. Po zřízení inkasa a zaplacení </w:t>
      </w:r>
    </w:p>
    <w:p w:rsidR="003D66AD" w:rsidRPr="00A84984" w:rsidRDefault="003D66AD" w:rsidP="00A75566">
      <w:pPr>
        <w:ind w:left="708" w:right="72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jistiny ve výši 500,- Kč má obědy (říjen až červen) přihlášené a pouze  </w:t>
      </w:r>
    </w:p>
    <w:p w:rsidR="003D66AD" w:rsidRPr="00A84984" w:rsidRDefault="003D66AD" w:rsidP="00A75566">
      <w:pPr>
        <w:ind w:left="708" w:right="72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nechtěné obědy musí včas odhlásit. Platba inkasa se provádí, až po </w:t>
      </w:r>
    </w:p>
    <w:p w:rsidR="003D66AD" w:rsidRPr="00A84984" w:rsidRDefault="003D66AD" w:rsidP="00A75566">
      <w:pPr>
        <w:ind w:left="708" w:right="72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skončení daného měsíce.</w:t>
      </w:r>
    </w:p>
    <w:p w:rsidR="003D66AD" w:rsidRPr="00A84984" w:rsidRDefault="003D66AD" w:rsidP="00A75566">
      <w:pPr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3D66AD" w:rsidRPr="00A84984" w:rsidRDefault="004C0C5F" w:rsidP="00A75566">
      <w:pPr>
        <w:numPr>
          <w:ilvl w:val="0"/>
          <w:numId w:val="4"/>
        </w:num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Odhlašování obědů: a) Ž</w:t>
      </w:r>
      <w:r w:rsidR="003D66AD" w:rsidRPr="00A84984">
        <w:rPr>
          <w:rFonts w:asciiTheme="minorHAnsi" w:hAnsiTheme="minorHAnsi" w:cstheme="minorHAnsi"/>
          <w:sz w:val="22"/>
          <w:szCs w:val="22"/>
        </w:rPr>
        <w:t xml:space="preserve">áci mají nárok první den nemoci odebrat  stravu a obědy  </w:t>
      </w:r>
    </w:p>
    <w:p w:rsidR="003D66AD" w:rsidRPr="00A84984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následně odhlásit.                                                                                                                        </w:t>
      </w:r>
    </w:p>
    <w:p w:rsidR="003D66AD" w:rsidRPr="00A84984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4C0C5F">
        <w:rPr>
          <w:rFonts w:asciiTheme="minorHAnsi" w:hAnsiTheme="minorHAnsi" w:cstheme="minorHAnsi"/>
          <w:sz w:val="22"/>
          <w:szCs w:val="22"/>
        </w:rPr>
        <w:t>b) Z</w:t>
      </w:r>
      <w:r w:rsidRPr="00A84984">
        <w:rPr>
          <w:rFonts w:asciiTheme="minorHAnsi" w:hAnsiTheme="minorHAnsi" w:cstheme="minorHAnsi"/>
          <w:sz w:val="22"/>
          <w:szCs w:val="22"/>
        </w:rPr>
        <w:t xml:space="preserve">aměstnanci nemají nárok na oběd pokud neodpracovali alespoň                  </w:t>
      </w:r>
    </w:p>
    <w:p w:rsidR="003D66AD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3 hodiny. V době nepřítomnosti v práci si musí stravu odhlásit. </w:t>
      </w:r>
    </w:p>
    <w:p w:rsidR="004C0C5F" w:rsidRDefault="004C0C5F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c) Způsoby odhlašování: osobně, telefonicky, e-mail – vždy u vedoucí ŠJ.</w:t>
      </w:r>
    </w:p>
    <w:p w:rsidR="00A75566" w:rsidRDefault="00A75566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A75566" w:rsidRPr="00A75566" w:rsidRDefault="00A75566" w:rsidP="00A75566">
      <w:pPr>
        <w:pStyle w:val="Odstavecseseznamem"/>
        <w:numPr>
          <w:ilvl w:val="0"/>
          <w:numId w:val="4"/>
        </w:num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Stravování zaměstnanců FZŠ se řídí platnou legislativou, tj. vyhláškou č. 84/2005Sb.</w:t>
      </w:r>
    </w:p>
    <w:p w:rsidR="00A75566" w:rsidRPr="00A84984" w:rsidRDefault="00A75566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84984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84984" w:rsidRDefault="003D66AD" w:rsidP="00A75566">
      <w:pPr>
        <w:numPr>
          <w:ilvl w:val="0"/>
          <w:numId w:val="4"/>
        </w:num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>V  případě  neodebrání, nebo  včasného  neodhlášení  stravy  se  finanční  náhrada</w:t>
      </w:r>
    </w:p>
    <w:p w:rsidR="003D66AD" w:rsidRPr="00A84984" w:rsidRDefault="003D66AD" w:rsidP="00A75566">
      <w:p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neposkytuje. </w:t>
      </w:r>
    </w:p>
    <w:p w:rsidR="003D66AD" w:rsidRPr="00A84984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84984" w:rsidRDefault="003D66AD" w:rsidP="00A75566">
      <w:pPr>
        <w:numPr>
          <w:ilvl w:val="0"/>
          <w:numId w:val="4"/>
        </w:num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>Oběd se mimo jídelnu  nevydává, výjimkou je pouze první den onemocnění strávníka..</w:t>
      </w:r>
    </w:p>
    <w:p w:rsidR="003D66AD" w:rsidRPr="00A84984" w:rsidRDefault="003D66AD" w:rsidP="00A75566">
      <w:pPr>
        <w:ind w:left="360"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(Tento bod se nevztahuje na cizí strávníky a zaměstnance školy, kteří si mohou stravu  </w:t>
      </w:r>
    </w:p>
    <w:p w:rsidR="003D66AD" w:rsidRPr="00A84984" w:rsidRDefault="003D66AD" w:rsidP="00A75566">
      <w:pPr>
        <w:ind w:right="-28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odnášet v jídlonosiči.)</w:t>
      </w:r>
    </w:p>
    <w:p w:rsidR="003D66AD" w:rsidRPr="00A84984" w:rsidRDefault="003D66AD" w:rsidP="00A75566">
      <w:pPr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84984" w:rsidRDefault="003D66AD" w:rsidP="00A75566">
      <w:pPr>
        <w:numPr>
          <w:ilvl w:val="0"/>
          <w:numId w:val="4"/>
        </w:numPr>
        <w:ind w:right="-46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8498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Výdej a hodnota čipu, provozní doba kanceláře stravovny, placení obědů, cena: </w:t>
      </w:r>
    </w:p>
    <w:p w:rsidR="003D66AD" w:rsidRPr="00A84984" w:rsidRDefault="003D66AD" w:rsidP="00A75566">
      <w:pPr>
        <w:ind w:left="720" w:right="-46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84984">
        <w:rPr>
          <w:rFonts w:asciiTheme="minorHAnsi" w:hAnsiTheme="minorHAnsi" w:cstheme="minorHAnsi"/>
          <w:bCs/>
          <w:sz w:val="22"/>
          <w:szCs w:val="22"/>
        </w:rPr>
        <w:t>Každý strávník dostane čip oproti záloze 115,- Kč nebo 121,- Kč. Při odevzdání čipu je záloha vrácena. Při ukončení stravování je možné čip vrátit oproti záloze do 3. měsíců. Po uplynutí této doby je čip nevratný.</w:t>
      </w:r>
    </w:p>
    <w:p w:rsidR="003D66AD" w:rsidRPr="00A84984" w:rsidRDefault="003D66AD" w:rsidP="00A75566">
      <w:pPr>
        <w:ind w:left="720" w:right="-46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D66AD" w:rsidRPr="00A84984" w:rsidRDefault="003D66AD" w:rsidP="00A75566">
      <w:pPr>
        <w:numPr>
          <w:ilvl w:val="1"/>
          <w:numId w:val="4"/>
        </w:num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denně          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A84984">
        <w:rPr>
          <w:rFonts w:asciiTheme="minorHAnsi" w:hAnsiTheme="minorHAnsi" w:cstheme="minorHAnsi"/>
          <w:b/>
          <w:bCs/>
          <w:sz w:val="22"/>
          <w:szCs w:val="22"/>
        </w:rPr>
        <w:t>7.30  -   10.00</w:t>
      </w:r>
      <w:r w:rsidRPr="00A84984">
        <w:rPr>
          <w:rFonts w:asciiTheme="minorHAnsi" w:hAnsiTheme="minorHAnsi" w:cstheme="minorHAnsi"/>
          <w:sz w:val="22"/>
          <w:szCs w:val="22"/>
        </w:rPr>
        <w:t xml:space="preserve"> hod.    </w:t>
      </w:r>
    </w:p>
    <w:p w:rsidR="003D66AD" w:rsidRPr="00A84984" w:rsidRDefault="003D66AD" w:rsidP="00A75566">
      <w:pPr>
        <w:numPr>
          <w:ilvl w:val="1"/>
          <w:numId w:val="4"/>
        </w:num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předposlední den v měsíci </w:t>
      </w:r>
      <w:r w:rsidR="002E3D35">
        <w:rPr>
          <w:rFonts w:asciiTheme="minorHAnsi" w:hAnsiTheme="minorHAnsi" w:cstheme="minorHAnsi"/>
          <w:sz w:val="22"/>
          <w:szCs w:val="22"/>
        </w:rPr>
        <w:t xml:space="preserve"> </w:t>
      </w:r>
      <w:r w:rsidRPr="00A84984">
        <w:rPr>
          <w:rFonts w:asciiTheme="minorHAnsi" w:hAnsiTheme="minorHAnsi" w:cstheme="minorHAnsi"/>
          <w:sz w:val="22"/>
          <w:szCs w:val="22"/>
        </w:rPr>
        <w:t xml:space="preserve">  7.30   -   10.00 hod.   a    12.00  -  15.00 hod.</w:t>
      </w:r>
    </w:p>
    <w:p w:rsidR="003D66AD" w:rsidRPr="00A84984" w:rsidRDefault="003D66AD" w:rsidP="00A75566">
      <w:pPr>
        <w:numPr>
          <w:ilvl w:val="1"/>
          <w:numId w:val="4"/>
        </w:num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>poslední den v měsíci             7.00  -   10.00 hod.   a    12.00  -  16.00 hod.</w:t>
      </w:r>
    </w:p>
    <w:p w:rsidR="003D66AD" w:rsidRPr="00A84984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84984" w:rsidRDefault="003D66AD" w:rsidP="00A75566">
      <w:pPr>
        <w:numPr>
          <w:ilvl w:val="1"/>
          <w:numId w:val="4"/>
        </w:num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cena obědů                            7     -    10 let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26</w:t>
      </w:r>
      <w:r w:rsidRPr="00A84984">
        <w:rPr>
          <w:rFonts w:asciiTheme="minorHAnsi" w:hAnsiTheme="minorHAnsi" w:cstheme="minorHAnsi"/>
          <w:sz w:val="22"/>
          <w:szCs w:val="22"/>
        </w:rPr>
        <w:t>,00 Kč</w:t>
      </w:r>
    </w:p>
    <w:p w:rsidR="003D66AD" w:rsidRPr="00A84984" w:rsidRDefault="003D66AD" w:rsidP="00A75566">
      <w:pPr>
        <w:ind w:left="1080"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11     -    14 let  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28</w:t>
      </w:r>
      <w:r w:rsidRPr="00A84984">
        <w:rPr>
          <w:rFonts w:asciiTheme="minorHAnsi" w:hAnsiTheme="minorHAnsi" w:cstheme="minorHAnsi"/>
          <w:sz w:val="22"/>
          <w:szCs w:val="22"/>
        </w:rPr>
        <w:t>,00 Kč</w:t>
      </w:r>
    </w:p>
    <w:p w:rsidR="003D66AD" w:rsidRPr="00A84984" w:rsidRDefault="003D66AD" w:rsidP="00A75566">
      <w:pPr>
        <w:ind w:left="1080"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15 a více let      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30</w:t>
      </w:r>
      <w:r w:rsidRPr="00A84984">
        <w:rPr>
          <w:rFonts w:asciiTheme="minorHAnsi" w:hAnsiTheme="minorHAnsi" w:cstheme="minorHAnsi"/>
          <w:sz w:val="22"/>
          <w:szCs w:val="22"/>
        </w:rPr>
        <w:t>,00 Kč</w:t>
      </w:r>
    </w:p>
    <w:p w:rsidR="003D66AD" w:rsidRPr="00A84984" w:rsidRDefault="003D66AD" w:rsidP="00A75566">
      <w:pPr>
        <w:ind w:left="1080"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zaměstnanci      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32</w:t>
      </w:r>
      <w:r w:rsidRPr="00A84984">
        <w:rPr>
          <w:rFonts w:asciiTheme="minorHAnsi" w:hAnsiTheme="minorHAnsi" w:cstheme="minorHAnsi"/>
          <w:sz w:val="22"/>
          <w:szCs w:val="22"/>
        </w:rPr>
        <w:t xml:space="preserve">,00 Kč </w:t>
      </w:r>
    </w:p>
    <w:p w:rsidR="003D66AD" w:rsidRPr="00A84984" w:rsidRDefault="003D66AD" w:rsidP="00A75566">
      <w:pPr>
        <w:ind w:left="1080"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cizí strávníci     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75</w:t>
      </w:r>
      <w:r w:rsidRPr="00A84984">
        <w:rPr>
          <w:rFonts w:asciiTheme="minorHAnsi" w:hAnsiTheme="minorHAnsi" w:cstheme="minorHAnsi"/>
          <w:sz w:val="22"/>
          <w:szCs w:val="22"/>
        </w:rPr>
        <w:t>,00</w:t>
      </w:r>
      <w:r w:rsidR="002E3D35">
        <w:rPr>
          <w:rFonts w:asciiTheme="minorHAnsi" w:hAnsiTheme="minorHAnsi" w:cstheme="minorHAnsi"/>
          <w:sz w:val="22"/>
          <w:szCs w:val="22"/>
        </w:rPr>
        <w:t xml:space="preserve"> Kč (42,- režie+ 32,-potraviny)</w:t>
      </w:r>
    </w:p>
    <w:p w:rsidR="003D66AD" w:rsidRPr="00A84984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  <w:t xml:space="preserve">     dieta 7 - 10 let   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28</w:t>
      </w:r>
      <w:r w:rsidRPr="00A84984">
        <w:rPr>
          <w:rFonts w:asciiTheme="minorHAnsi" w:hAnsiTheme="minorHAnsi" w:cstheme="minorHAnsi"/>
          <w:sz w:val="22"/>
          <w:szCs w:val="22"/>
        </w:rPr>
        <w:t>,00 Kč</w:t>
      </w:r>
    </w:p>
    <w:p w:rsidR="003D66AD" w:rsidRPr="00A84984" w:rsidRDefault="003D66AD" w:rsidP="00A75566">
      <w:pPr>
        <w:ind w:left="1080"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dieta 11- 14 let   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30</w:t>
      </w:r>
      <w:r w:rsidRPr="00A84984">
        <w:rPr>
          <w:rFonts w:asciiTheme="minorHAnsi" w:hAnsiTheme="minorHAnsi" w:cstheme="minorHAnsi"/>
          <w:sz w:val="22"/>
          <w:szCs w:val="22"/>
        </w:rPr>
        <w:t>,00 Kč</w:t>
      </w:r>
    </w:p>
    <w:p w:rsidR="003D66AD" w:rsidRPr="00A84984" w:rsidRDefault="003D66AD" w:rsidP="00A75566">
      <w:pPr>
        <w:ind w:left="1080"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dieta 15 a více let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32</w:t>
      </w:r>
      <w:r w:rsidRPr="00A84984">
        <w:rPr>
          <w:rFonts w:asciiTheme="minorHAnsi" w:hAnsiTheme="minorHAnsi" w:cstheme="minorHAnsi"/>
          <w:sz w:val="22"/>
          <w:szCs w:val="22"/>
        </w:rPr>
        <w:t>,00 Kč</w:t>
      </w:r>
    </w:p>
    <w:p w:rsidR="003D66AD" w:rsidRPr="00A84984" w:rsidRDefault="003D66AD" w:rsidP="00A75566">
      <w:pPr>
        <w:ind w:left="1080" w:right="-468"/>
        <w:jc w:val="both"/>
        <w:rPr>
          <w:rFonts w:asciiTheme="minorHAnsi" w:hAnsiTheme="minorHAnsi" w:cstheme="minorHAnsi"/>
          <w:sz w:val="22"/>
          <w:szCs w:val="22"/>
        </w:rPr>
      </w:pPr>
      <w:r w:rsidRPr="00A849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dieta zaměstnanci              </w:t>
      </w:r>
      <w:r w:rsidRPr="00A84984">
        <w:rPr>
          <w:rFonts w:asciiTheme="minorHAnsi" w:hAnsiTheme="minorHAnsi" w:cstheme="minorHAnsi"/>
          <w:sz w:val="22"/>
          <w:szCs w:val="22"/>
        </w:rPr>
        <w:tab/>
      </w:r>
      <w:r w:rsidR="002E3D35">
        <w:rPr>
          <w:rFonts w:asciiTheme="minorHAnsi" w:hAnsiTheme="minorHAnsi" w:cstheme="minorHAnsi"/>
          <w:sz w:val="22"/>
          <w:szCs w:val="22"/>
        </w:rPr>
        <w:t>35</w:t>
      </w:r>
      <w:r w:rsidRPr="00A84984">
        <w:rPr>
          <w:rFonts w:asciiTheme="minorHAnsi" w:hAnsiTheme="minorHAnsi" w:cstheme="minorHAnsi"/>
          <w:sz w:val="22"/>
          <w:szCs w:val="22"/>
        </w:rPr>
        <w:t xml:space="preserve">,00 Kč </w:t>
      </w: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81E5E">
        <w:rPr>
          <w:rFonts w:asciiTheme="minorHAnsi" w:hAnsiTheme="minorHAnsi" w:cstheme="minorHAnsi"/>
          <w:sz w:val="22"/>
          <w:szCs w:val="22"/>
        </w:rPr>
        <w:t xml:space="preserve"> </w:t>
      </w:r>
      <w:r w:rsidR="00781E5E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r w:rsidRPr="00A51D03">
        <w:rPr>
          <w:rFonts w:asciiTheme="minorHAnsi" w:hAnsiTheme="minorHAnsi" w:cstheme="minorHAnsi"/>
          <w:sz w:val="22"/>
          <w:szCs w:val="22"/>
        </w:rPr>
        <w:t xml:space="preserve">Pracovní doba školní kuchyně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1D03">
        <w:rPr>
          <w:rFonts w:asciiTheme="minorHAnsi" w:hAnsiTheme="minorHAnsi" w:cstheme="minorHAnsi"/>
          <w:sz w:val="22"/>
          <w:szCs w:val="22"/>
        </w:rPr>
        <w:t>6.30   -  15.00 hod.</w:t>
      </w:r>
      <w:bookmarkEnd w:id="0"/>
    </w:p>
    <w:p w:rsidR="003D66AD" w:rsidRPr="00A51D03" w:rsidRDefault="003D66AD" w:rsidP="00A75566">
      <w:pPr>
        <w:numPr>
          <w:ilvl w:val="0"/>
          <w:numId w:val="6"/>
        </w:num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>Výdej oběda ve školní jídelně          11.</w:t>
      </w:r>
      <w:r>
        <w:rPr>
          <w:rFonts w:asciiTheme="minorHAnsi" w:hAnsiTheme="minorHAnsi" w:cstheme="minorHAnsi"/>
          <w:sz w:val="22"/>
          <w:szCs w:val="22"/>
        </w:rPr>
        <w:t xml:space="preserve">00 </w:t>
      </w:r>
      <w:r w:rsidRPr="00A51D03">
        <w:rPr>
          <w:rFonts w:asciiTheme="minorHAnsi" w:hAnsiTheme="minorHAnsi" w:cstheme="minorHAnsi"/>
          <w:sz w:val="22"/>
          <w:szCs w:val="22"/>
        </w:rPr>
        <w:t xml:space="preserve">  -  11.45 hod.  -  pro cizí strávníky</w:t>
      </w: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11.45  -  14.00 hod.  -  pro děti a zaměstnance</w:t>
      </w: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>V Ústí nad Labem dne 0</w:t>
      </w:r>
      <w:r w:rsidR="002E3D35">
        <w:rPr>
          <w:rFonts w:asciiTheme="minorHAnsi" w:hAnsiTheme="minorHAnsi" w:cstheme="minorHAnsi"/>
          <w:sz w:val="22"/>
          <w:szCs w:val="22"/>
        </w:rPr>
        <w:t>1</w:t>
      </w:r>
      <w:r w:rsidR="004C0C5F">
        <w:rPr>
          <w:rFonts w:asciiTheme="minorHAnsi" w:hAnsiTheme="minorHAnsi" w:cstheme="minorHAnsi"/>
          <w:sz w:val="22"/>
          <w:szCs w:val="22"/>
        </w:rPr>
        <w:t>.1</w:t>
      </w:r>
      <w:r w:rsidRPr="00A51D03">
        <w:rPr>
          <w:rFonts w:asciiTheme="minorHAnsi" w:hAnsiTheme="minorHAnsi" w:cstheme="minorHAnsi"/>
          <w:sz w:val="22"/>
          <w:szCs w:val="22"/>
        </w:rPr>
        <w:t>1.202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</w:p>
    <w:p w:rsidR="003D66AD" w:rsidRDefault="003D66AD" w:rsidP="00A75566">
      <w:pPr>
        <w:pStyle w:val="Nadpis2"/>
        <w:rPr>
          <w:rFonts w:asciiTheme="minorHAnsi" w:hAnsiTheme="minorHAnsi" w:cstheme="minorHAnsi"/>
          <w:sz w:val="44"/>
        </w:rPr>
      </w:pPr>
    </w:p>
    <w:p w:rsidR="003D66AD" w:rsidRPr="000659D0" w:rsidRDefault="003D66AD" w:rsidP="00A75566">
      <w:pPr>
        <w:jc w:val="both"/>
      </w:pPr>
    </w:p>
    <w:p w:rsidR="003D66AD" w:rsidRDefault="00A75566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4C0C5F">
        <w:rPr>
          <w:rFonts w:asciiTheme="minorHAnsi" w:hAnsiTheme="minorHAnsi" w:cstheme="minorHAnsi"/>
          <w:sz w:val="22"/>
          <w:szCs w:val="22"/>
        </w:rPr>
        <w:t>……</w:t>
      </w:r>
      <w:r w:rsidR="003D66AD"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3D66AD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Petra Toušová ved. ŠJ                                                                                </w:t>
      </w:r>
      <w:r w:rsidRPr="00A51D0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>………………………</w:t>
      </w:r>
      <w:r w:rsidR="00A75566">
        <w:rPr>
          <w:rFonts w:asciiTheme="minorHAnsi" w:hAnsiTheme="minorHAnsi" w:cstheme="minorHAnsi"/>
          <w:sz w:val="22"/>
          <w:szCs w:val="22"/>
        </w:rPr>
        <w:t>…………</w:t>
      </w:r>
      <w:r w:rsidR="004C0C5F">
        <w:rPr>
          <w:rFonts w:asciiTheme="minorHAnsi" w:hAnsiTheme="minorHAnsi" w:cstheme="minorHAnsi"/>
          <w:sz w:val="22"/>
          <w:szCs w:val="22"/>
        </w:rPr>
        <w:t>…..</w:t>
      </w:r>
      <w:r w:rsidRPr="00A51D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 Mgr. Petra Holasová</w:t>
      </w:r>
    </w:p>
    <w:p w:rsidR="003D66AD" w:rsidRPr="00A51D03" w:rsidRDefault="003D66AD" w:rsidP="00A75566">
      <w:pPr>
        <w:ind w:right="-468"/>
        <w:jc w:val="both"/>
        <w:rPr>
          <w:rFonts w:asciiTheme="minorHAnsi" w:hAnsiTheme="minorHAnsi" w:cstheme="minorHAnsi"/>
          <w:sz w:val="22"/>
          <w:szCs w:val="22"/>
        </w:rPr>
      </w:pPr>
      <w:r w:rsidRPr="00A51D03">
        <w:rPr>
          <w:rFonts w:asciiTheme="minorHAnsi" w:hAnsiTheme="minorHAnsi" w:cstheme="minorHAnsi"/>
          <w:sz w:val="22"/>
          <w:szCs w:val="22"/>
        </w:rPr>
        <w:t xml:space="preserve">ředitelka školy                                                                                </w:t>
      </w:r>
      <w:r w:rsidRPr="00A51D0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3D66AD" w:rsidRPr="00A51D03" w:rsidRDefault="003D66AD" w:rsidP="00A75566">
      <w:pPr>
        <w:jc w:val="both"/>
        <w:rPr>
          <w:rFonts w:asciiTheme="minorHAnsi" w:hAnsiTheme="minorHAnsi" w:cstheme="minorHAnsi"/>
        </w:rPr>
      </w:pPr>
    </w:p>
    <w:p w:rsidR="00063144" w:rsidRPr="00CE37FA" w:rsidRDefault="00063144" w:rsidP="00A75566">
      <w:pPr>
        <w:jc w:val="both"/>
        <w:rPr>
          <w:rFonts w:asciiTheme="minorHAnsi" w:hAnsiTheme="minorHAnsi" w:cstheme="minorHAnsi"/>
        </w:rPr>
      </w:pPr>
    </w:p>
    <w:sectPr w:rsidR="00063144" w:rsidRPr="00CE37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03" w:rsidRDefault="000C6603">
      <w:r>
        <w:separator/>
      </w:r>
    </w:p>
  </w:endnote>
  <w:endnote w:type="continuationSeparator" w:id="0">
    <w:p w:rsidR="000C6603" w:rsidRDefault="000C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992455"/>
      <w:docPartObj>
        <w:docPartGallery w:val="Page Numbers (Bottom of Page)"/>
        <w:docPartUnique/>
      </w:docPartObj>
    </w:sdtPr>
    <w:sdtEndPr/>
    <w:sdtContent>
      <w:p w:rsidR="00982A4A" w:rsidRDefault="00EE740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E5E">
          <w:rPr>
            <w:noProof/>
          </w:rPr>
          <w:t>1</w:t>
        </w:r>
        <w:r>
          <w:fldChar w:fldCharType="end"/>
        </w:r>
      </w:p>
    </w:sdtContent>
  </w:sdt>
  <w:p w:rsidR="00982A4A" w:rsidRDefault="000C66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03" w:rsidRDefault="000C6603">
      <w:r>
        <w:separator/>
      </w:r>
    </w:p>
  </w:footnote>
  <w:footnote w:type="continuationSeparator" w:id="0">
    <w:p w:rsidR="000C6603" w:rsidRDefault="000C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00DF"/>
    <w:multiLevelType w:val="hybridMultilevel"/>
    <w:tmpl w:val="C6FE9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513E5"/>
    <w:multiLevelType w:val="hybridMultilevel"/>
    <w:tmpl w:val="C21AD54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4F38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54FF3"/>
    <w:multiLevelType w:val="multilevel"/>
    <w:tmpl w:val="05F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isLgl/>
      <w:lvlText w:val="%1.%2"/>
      <w:lvlJc w:val="left"/>
      <w:pPr>
        <w:tabs>
          <w:tab w:val="num" w:pos="1860"/>
        </w:tabs>
        <w:ind w:left="1860" w:hanging="1500"/>
      </w:pPr>
      <w:rPr>
        <w:rFonts w:ascii="Arial Black" w:hAnsi="Arial Black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1500"/>
      </w:pPr>
      <w:rPr>
        <w:rFonts w:ascii="Arial Black" w:hAnsi="Arial Black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60"/>
        </w:tabs>
        <w:ind w:left="1860" w:hanging="1500"/>
      </w:pPr>
      <w:rPr>
        <w:rFonts w:ascii="Arial Black" w:hAnsi="Arial Black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500"/>
      </w:pPr>
      <w:rPr>
        <w:rFonts w:ascii="Arial Black" w:hAnsi="Arial Black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500"/>
      </w:pPr>
      <w:rPr>
        <w:rFonts w:ascii="Arial Black" w:hAnsi="Arial Black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500"/>
      </w:pPr>
      <w:rPr>
        <w:rFonts w:ascii="Arial Black" w:hAnsi="Arial Black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500"/>
      </w:pPr>
      <w:rPr>
        <w:rFonts w:ascii="Arial Black" w:hAnsi="Arial Black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Arial Black" w:hAnsi="Arial Black" w:hint="default"/>
        <w:b/>
      </w:rPr>
    </w:lvl>
  </w:abstractNum>
  <w:abstractNum w:abstractNumId="3" w15:restartNumberingAfterBreak="0">
    <w:nsid w:val="291E2ABD"/>
    <w:multiLevelType w:val="hybridMultilevel"/>
    <w:tmpl w:val="7916E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5D8D"/>
    <w:multiLevelType w:val="hybridMultilevel"/>
    <w:tmpl w:val="20C45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62590"/>
    <w:multiLevelType w:val="hybridMultilevel"/>
    <w:tmpl w:val="2206AC7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02292"/>
    <w:multiLevelType w:val="hybridMultilevel"/>
    <w:tmpl w:val="597C73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ED97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44"/>
    <w:rsid w:val="00063144"/>
    <w:rsid w:val="000B4A1C"/>
    <w:rsid w:val="000C6603"/>
    <w:rsid w:val="000D119B"/>
    <w:rsid w:val="00232CA0"/>
    <w:rsid w:val="00252F0C"/>
    <w:rsid w:val="002E3D35"/>
    <w:rsid w:val="00355F70"/>
    <w:rsid w:val="003D66AD"/>
    <w:rsid w:val="004C0C5F"/>
    <w:rsid w:val="004F4F98"/>
    <w:rsid w:val="005D6CAB"/>
    <w:rsid w:val="005F55E4"/>
    <w:rsid w:val="007477BC"/>
    <w:rsid w:val="00781E5E"/>
    <w:rsid w:val="007A5CC9"/>
    <w:rsid w:val="007A62F4"/>
    <w:rsid w:val="0080417D"/>
    <w:rsid w:val="00861A6A"/>
    <w:rsid w:val="00913649"/>
    <w:rsid w:val="0096358B"/>
    <w:rsid w:val="009F2055"/>
    <w:rsid w:val="00A75566"/>
    <w:rsid w:val="00A84984"/>
    <w:rsid w:val="00B5721A"/>
    <w:rsid w:val="00BA3019"/>
    <w:rsid w:val="00C63D45"/>
    <w:rsid w:val="00C763D2"/>
    <w:rsid w:val="00CC587B"/>
    <w:rsid w:val="00CE37FA"/>
    <w:rsid w:val="00DC45E7"/>
    <w:rsid w:val="00E22B52"/>
    <w:rsid w:val="00E25101"/>
    <w:rsid w:val="00E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851"/>
  <w15:chartTrackingRefBased/>
  <w15:docId w15:val="{6C841743-EB6B-40C7-B645-B16A9CC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2CA0"/>
    <w:pPr>
      <w:keepNext/>
      <w:jc w:val="both"/>
      <w:outlineLvl w:val="0"/>
    </w:pPr>
    <w:rPr>
      <w:b/>
      <w:bCs/>
      <w:sz w:val="4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32CA0"/>
    <w:pPr>
      <w:keepNext/>
      <w:ind w:right="-468"/>
      <w:jc w:val="both"/>
      <w:outlineLvl w:val="1"/>
    </w:pPr>
    <w:rPr>
      <w:b/>
      <w:bCs/>
      <w:sz w:val="5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631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1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31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8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7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232CA0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32CA0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1363</Words>
  <Characters>7883</Characters>
  <Application>Microsoft Office Word</Application>
  <DocSecurity>0</DocSecurity>
  <Lines>225</Lines>
  <Paragraphs>162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Rytířová</dc:creator>
  <cp:keywords/>
  <dc:description/>
  <cp:lastModifiedBy>Reditel</cp:lastModifiedBy>
  <cp:revision>5</cp:revision>
  <cp:lastPrinted>2022-11-02T09:31:00Z</cp:lastPrinted>
  <dcterms:created xsi:type="dcterms:W3CDTF">2022-11-02T09:23:00Z</dcterms:created>
  <dcterms:modified xsi:type="dcterms:W3CDTF">2023-01-04T10:32:00Z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8069c9a9b0dc56f96014f33d0bb17712876a8fa96db81d3fac3c674058bee9c3</vt:lpwstr>
  </property>
</Properties>
</file>